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85" w:rsidRDefault="008F5B85" w:rsidP="008F5B85">
      <w:pPr>
        <w:spacing w:line="400" w:lineRule="exact"/>
        <w:rPr>
          <w:rFonts w:ascii="黑体" w:eastAsia="黑体" w:hAnsi="黑体" w:cs="仿宋_GB2312"/>
          <w:bCs/>
          <w:sz w:val="32"/>
          <w:szCs w:val="32"/>
        </w:rPr>
      </w:pPr>
      <w:r>
        <w:rPr>
          <w:rFonts w:ascii="黑体" w:eastAsia="黑体" w:hAnsi="黑体" w:cs="仿宋_GB2312" w:hint="eastAsia"/>
          <w:bCs/>
          <w:sz w:val="32"/>
          <w:szCs w:val="32"/>
        </w:rPr>
        <w:t>附件</w:t>
      </w:r>
      <w:r>
        <w:rPr>
          <w:rFonts w:ascii="黑体" w:eastAsia="黑体" w:hAnsi="黑体" w:cs="仿宋_GB2312"/>
          <w:bCs/>
          <w:sz w:val="32"/>
          <w:szCs w:val="32"/>
        </w:rPr>
        <w:t>1</w:t>
      </w:r>
    </w:p>
    <w:p w:rsidR="008F5B85" w:rsidRDefault="008F5B85" w:rsidP="008F5B85">
      <w:pPr>
        <w:spacing w:line="400" w:lineRule="exact"/>
        <w:jc w:val="center"/>
        <w:rPr>
          <w:rFonts w:ascii="仿宋_GB2312" w:eastAsia="仿宋_GB2312"/>
          <w:sz w:val="32"/>
          <w:szCs w:val="32"/>
        </w:rPr>
      </w:pPr>
    </w:p>
    <w:p w:rsidR="008F5B85" w:rsidRPr="0085459B" w:rsidRDefault="008F5B85" w:rsidP="008F5B85">
      <w:pPr>
        <w:spacing w:line="400" w:lineRule="exact"/>
        <w:jc w:val="center"/>
        <w:rPr>
          <w:rFonts w:ascii="方正小标宋简体" w:eastAsia="方正小标宋简体" w:hAnsi="宋体" w:hint="eastAsia"/>
          <w:sz w:val="36"/>
          <w:szCs w:val="36"/>
        </w:rPr>
      </w:pPr>
      <w:r w:rsidRPr="0085459B">
        <w:rPr>
          <w:rFonts w:ascii="方正小标宋简体" w:eastAsia="方正小标宋简体" w:hAnsi="宋体" w:hint="eastAsia"/>
          <w:sz w:val="36"/>
          <w:szCs w:val="36"/>
        </w:rPr>
        <w:t>湖北省依法打击和重点整治煤矿安全生产违法违规行为专项行动领导小组成员名单</w:t>
      </w:r>
    </w:p>
    <w:p w:rsidR="008F5B85" w:rsidRDefault="008F5B85" w:rsidP="008F5B85">
      <w:pPr>
        <w:spacing w:line="400" w:lineRule="exact"/>
        <w:jc w:val="center"/>
        <w:rPr>
          <w:rFonts w:ascii="仿宋_GB2312" w:eastAsia="仿宋_GB2312"/>
          <w:sz w:val="32"/>
          <w:szCs w:val="32"/>
        </w:rPr>
      </w:pPr>
    </w:p>
    <w:tbl>
      <w:tblPr>
        <w:tblW w:w="101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413"/>
        <w:gridCol w:w="1721"/>
        <w:gridCol w:w="1253"/>
        <w:gridCol w:w="2169"/>
        <w:gridCol w:w="1298"/>
      </w:tblGrid>
      <w:tr w:rsidR="008F5B85" w:rsidRPr="00400E6E" w:rsidTr="000C0364">
        <w:trPr>
          <w:trHeight w:val="481"/>
        </w:trPr>
        <w:tc>
          <w:tcPr>
            <w:tcW w:w="2253" w:type="dxa"/>
            <w:vAlign w:val="center"/>
          </w:tcPr>
          <w:p w:rsidR="008F5B85" w:rsidRPr="003075FD" w:rsidRDefault="008F5B85" w:rsidP="000C0364">
            <w:pPr>
              <w:spacing w:line="640" w:lineRule="exact"/>
              <w:jc w:val="center"/>
              <w:rPr>
                <w:rFonts w:ascii="宋体" w:hAnsi="宋体" w:cs="仿宋_GB2312"/>
                <w:b/>
                <w:bCs/>
                <w:sz w:val="32"/>
                <w:szCs w:val="32"/>
              </w:rPr>
            </w:pPr>
            <w:r w:rsidRPr="003075FD">
              <w:rPr>
                <w:rFonts w:ascii="宋体" w:hAnsi="宋体" w:cs="仿宋_GB2312" w:hint="eastAsia"/>
                <w:b/>
                <w:bCs/>
                <w:sz w:val="32"/>
                <w:szCs w:val="32"/>
              </w:rPr>
              <w:t>单 位</w:t>
            </w:r>
          </w:p>
        </w:tc>
        <w:tc>
          <w:tcPr>
            <w:tcW w:w="1413" w:type="dxa"/>
            <w:vAlign w:val="center"/>
          </w:tcPr>
          <w:p w:rsidR="008F5B85" w:rsidRPr="003075FD" w:rsidRDefault="008F5B85" w:rsidP="000C0364">
            <w:pPr>
              <w:spacing w:line="640" w:lineRule="exact"/>
              <w:jc w:val="center"/>
              <w:rPr>
                <w:rFonts w:ascii="宋体" w:hAnsi="宋体" w:cs="仿宋_GB2312"/>
                <w:b/>
                <w:bCs/>
                <w:sz w:val="32"/>
                <w:szCs w:val="32"/>
              </w:rPr>
            </w:pPr>
            <w:r w:rsidRPr="003075FD">
              <w:rPr>
                <w:rFonts w:ascii="宋体" w:hAnsi="宋体" w:cs="仿宋_GB2312" w:hint="eastAsia"/>
                <w:b/>
                <w:bCs/>
                <w:sz w:val="32"/>
                <w:szCs w:val="32"/>
              </w:rPr>
              <w:t>领导</w:t>
            </w:r>
          </w:p>
        </w:tc>
        <w:tc>
          <w:tcPr>
            <w:tcW w:w="1721" w:type="dxa"/>
            <w:vAlign w:val="center"/>
          </w:tcPr>
          <w:p w:rsidR="008F5B85" w:rsidRPr="003075FD" w:rsidRDefault="008F5B85" w:rsidP="000C0364">
            <w:pPr>
              <w:spacing w:line="640" w:lineRule="exact"/>
              <w:jc w:val="center"/>
              <w:rPr>
                <w:rFonts w:ascii="宋体" w:hAnsi="宋体" w:cs="仿宋_GB2312"/>
                <w:b/>
                <w:bCs/>
                <w:sz w:val="32"/>
                <w:szCs w:val="32"/>
              </w:rPr>
            </w:pPr>
            <w:r w:rsidRPr="003075FD">
              <w:rPr>
                <w:rFonts w:ascii="宋体" w:hAnsi="宋体" w:cs="仿宋_GB2312" w:hint="eastAsia"/>
                <w:b/>
                <w:bCs/>
                <w:sz w:val="32"/>
                <w:szCs w:val="32"/>
              </w:rPr>
              <w:t xml:space="preserve">职 </w:t>
            </w:r>
            <w:proofErr w:type="gramStart"/>
            <w:r w:rsidRPr="003075FD">
              <w:rPr>
                <w:rFonts w:ascii="宋体" w:hAnsi="宋体" w:cs="仿宋_GB2312" w:hint="eastAsia"/>
                <w:b/>
                <w:bCs/>
                <w:sz w:val="32"/>
                <w:szCs w:val="32"/>
              </w:rPr>
              <w:t>务</w:t>
            </w:r>
            <w:proofErr w:type="gramEnd"/>
          </w:p>
        </w:tc>
        <w:tc>
          <w:tcPr>
            <w:tcW w:w="1253" w:type="dxa"/>
            <w:vAlign w:val="center"/>
          </w:tcPr>
          <w:p w:rsidR="008F5B85" w:rsidRPr="003075FD" w:rsidRDefault="008F5B85" w:rsidP="000C0364">
            <w:pPr>
              <w:spacing w:line="640" w:lineRule="exact"/>
              <w:jc w:val="center"/>
              <w:rPr>
                <w:rFonts w:ascii="宋体" w:hAnsi="宋体" w:cs="仿宋_GB2312"/>
                <w:b/>
                <w:bCs/>
                <w:sz w:val="32"/>
                <w:szCs w:val="32"/>
              </w:rPr>
            </w:pPr>
            <w:r w:rsidRPr="003075FD">
              <w:rPr>
                <w:rFonts w:ascii="宋体" w:hAnsi="宋体" w:cs="仿宋_GB2312" w:hint="eastAsia"/>
                <w:b/>
                <w:bCs/>
                <w:sz w:val="32"/>
                <w:szCs w:val="32"/>
              </w:rPr>
              <w:t>联络员</w:t>
            </w:r>
          </w:p>
        </w:tc>
        <w:tc>
          <w:tcPr>
            <w:tcW w:w="2169" w:type="dxa"/>
            <w:vAlign w:val="center"/>
          </w:tcPr>
          <w:p w:rsidR="008F5B85" w:rsidRPr="003075FD" w:rsidRDefault="008F5B85" w:rsidP="000C0364">
            <w:pPr>
              <w:spacing w:line="640" w:lineRule="exact"/>
              <w:jc w:val="center"/>
              <w:rPr>
                <w:rFonts w:ascii="宋体" w:hAnsi="宋体" w:cs="仿宋_GB2312"/>
                <w:b/>
                <w:bCs/>
                <w:sz w:val="32"/>
                <w:szCs w:val="32"/>
              </w:rPr>
            </w:pPr>
            <w:r w:rsidRPr="003075FD">
              <w:rPr>
                <w:rFonts w:ascii="宋体" w:hAnsi="宋体" w:cs="仿宋_GB2312" w:hint="eastAsia"/>
                <w:b/>
                <w:bCs/>
                <w:sz w:val="32"/>
                <w:szCs w:val="32"/>
              </w:rPr>
              <w:t>职务</w:t>
            </w:r>
          </w:p>
        </w:tc>
        <w:tc>
          <w:tcPr>
            <w:tcW w:w="1298" w:type="dxa"/>
            <w:vAlign w:val="center"/>
          </w:tcPr>
          <w:p w:rsidR="008F5B85" w:rsidRPr="003075FD" w:rsidRDefault="008F5B85" w:rsidP="000C0364">
            <w:pPr>
              <w:spacing w:line="640" w:lineRule="exact"/>
              <w:jc w:val="center"/>
              <w:rPr>
                <w:rFonts w:ascii="宋体" w:hAnsi="宋体" w:cs="仿宋_GB2312"/>
                <w:b/>
                <w:bCs/>
                <w:sz w:val="32"/>
                <w:szCs w:val="32"/>
              </w:rPr>
            </w:pPr>
            <w:r w:rsidRPr="003075FD">
              <w:rPr>
                <w:rFonts w:ascii="宋体" w:hAnsi="宋体" w:cs="仿宋_GB2312" w:hint="eastAsia"/>
                <w:b/>
                <w:bCs/>
                <w:sz w:val="32"/>
                <w:szCs w:val="32"/>
              </w:rPr>
              <w:t>备注</w:t>
            </w:r>
          </w:p>
        </w:tc>
      </w:tr>
      <w:tr w:rsidR="008F5B85" w:rsidRPr="00400E6E" w:rsidTr="000C0364">
        <w:trPr>
          <w:trHeight w:val="500"/>
        </w:trPr>
        <w:tc>
          <w:tcPr>
            <w:tcW w:w="2253" w:type="dxa"/>
            <w:vMerge w:val="restart"/>
            <w:vAlign w:val="center"/>
          </w:tcPr>
          <w:p w:rsidR="008F5B85" w:rsidRPr="00D82521" w:rsidRDefault="008F5B85" w:rsidP="000C0364">
            <w:pPr>
              <w:spacing w:line="640" w:lineRule="exact"/>
              <w:jc w:val="center"/>
              <w:rPr>
                <w:rFonts w:ascii="华文仿宋" w:eastAsia="华文仿宋" w:hAnsi="华文仿宋" w:cs="仿宋_GB2312"/>
                <w:b/>
                <w:bCs/>
                <w:sz w:val="32"/>
                <w:szCs w:val="32"/>
              </w:rPr>
            </w:pPr>
            <w:r w:rsidRPr="00D82521">
              <w:rPr>
                <w:rFonts w:ascii="华文仿宋" w:eastAsia="华文仿宋" w:hAnsi="华文仿宋" w:cs="仿宋_GB2312" w:hint="eastAsia"/>
                <w:b/>
                <w:bCs/>
                <w:sz w:val="32"/>
                <w:szCs w:val="32"/>
              </w:rPr>
              <w:t>湖北</w:t>
            </w:r>
            <w:r w:rsidRPr="00D82521">
              <w:rPr>
                <w:rFonts w:ascii="华文仿宋" w:eastAsia="华文仿宋" w:hAnsi="华文仿宋" w:cs="仿宋_GB2312"/>
                <w:b/>
                <w:bCs/>
                <w:sz w:val="32"/>
                <w:szCs w:val="32"/>
              </w:rPr>
              <w:t>煤监局</w:t>
            </w:r>
          </w:p>
        </w:tc>
        <w:tc>
          <w:tcPr>
            <w:tcW w:w="141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石文怀</w:t>
            </w:r>
          </w:p>
        </w:tc>
        <w:tc>
          <w:tcPr>
            <w:tcW w:w="1721"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局  长</w:t>
            </w:r>
          </w:p>
        </w:tc>
        <w:tc>
          <w:tcPr>
            <w:tcW w:w="125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邓文荣</w:t>
            </w:r>
          </w:p>
        </w:tc>
        <w:tc>
          <w:tcPr>
            <w:tcW w:w="2169"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处  长</w:t>
            </w:r>
          </w:p>
        </w:tc>
        <w:tc>
          <w:tcPr>
            <w:tcW w:w="1298"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
        </w:tc>
      </w:tr>
      <w:tr w:rsidR="008F5B85" w:rsidRPr="00400E6E" w:rsidTr="000C0364">
        <w:trPr>
          <w:trHeight w:val="500"/>
        </w:trPr>
        <w:tc>
          <w:tcPr>
            <w:tcW w:w="2253" w:type="dxa"/>
            <w:vMerge/>
            <w:vAlign w:val="center"/>
          </w:tcPr>
          <w:p w:rsidR="008F5B85" w:rsidRPr="00D82521" w:rsidRDefault="008F5B85" w:rsidP="000C0364">
            <w:pPr>
              <w:spacing w:line="640" w:lineRule="exact"/>
              <w:jc w:val="center"/>
              <w:rPr>
                <w:rFonts w:ascii="华文仿宋" w:eastAsia="华文仿宋" w:hAnsi="华文仿宋" w:cs="仿宋_GB2312" w:hint="eastAsia"/>
                <w:b/>
                <w:bCs/>
                <w:sz w:val="32"/>
                <w:szCs w:val="32"/>
              </w:rPr>
            </w:pPr>
          </w:p>
        </w:tc>
        <w:tc>
          <w:tcPr>
            <w:tcW w:w="1413" w:type="dxa"/>
            <w:vAlign w:val="center"/>
          </w:tcPr>
          <w:p w:rsidR="008F5B85" w:rsidRPr="00D82521" w:rsidRDefault="008F5B85" w:rsidP="000C0364">
            <w:pPr>
              <w:spacing w:line="640" w:lineRule="exact"/>
              <w:jc w:val="center"/>
              <w:rPr>
                <w:rFonts w:ascii="华文仿宋" w:eastAsia="华文仿宋" w:hAnsi="华文仿宋" w:cs="仿宋_GB2312" w:hint="eastAsia"/>
                <w:bCs/>
                <w:sz w:val="32"/>
                <w:szCs w:val="32"/>
              </w:rPr>
            </w:pPr>
            <w:r>
              <w:rPr>
                <w:rFonts w:ascii="华文仿宋" w:eastAsia="华文仿宋" w:hAnsi="华文仿宋" w:cs="仿宋_GB2312" w:hint="eastAsia"/>
                <w:bCs/>
                <w:sz w:val="32"/>
                <w:szCs w:val="32"/>
              </w:rPr>
              <w:t>彭富刚</w:t>
            </w:r>
          </w:p>
        </w:tc>
        <w:tc>
          <w:tcPr>
            <w:tcW w:w="1721" w:type="dxa"/>
            <w:vAlign w:val="center"/>
          </w:tcPr>
          <w:p w:rsidR="008F5B85" w:rsidRPr="00D82521" w:rsidRDefault="008F5B85" w:rsidP="000C0364">
            <w:pPr>
              <w:spacing w:line="640" w:lineRule="exact"/>
              <w:jc w:val="center"/>
              <w:rPr>
                <w:rFonts w:ascii="华文仿宋" w:eastAsia="华文仿宋" w:hAnsi="华文仿宋" w:cs="仿宋_GB2312" w:hint="eastAsia"/>
                <w:bCs/>
                <w:sz w:val="32"/>
                <w:szCs w:val="32"/>
              </w:rPr>
            </w:pPr>
            <w:r>
              <w:rPr>
                <w:rFonts w:ascii="华文仿宋" w:eastAsia="华文仿宋" w:hAnsi="华文仿宋" w:cs="仿宋_GB2312" w:hint="eastAsia"/>
                <w:bCs/>
                <w:sz w:val="32"/>
                <w:szCs w:val="32"/>
              </w:rPr>
              <w:t>副局长</w:t>
            </w:r>
          </w:p>
        </w:tc>
        <w:tc>
          <w:tcPr>
            <w:tcW w:w="1253" w:type="dxa"/>
            <w:vAlign w:val="center"/>
          </w:tcPr>
          <w:p w:rsidR="008F5B85" w:rsidRPr="00D82521" w:rsidRDefault="008F5B85" w:rsidP="000C0364">
            <w:pPr>
              <w:spacing w:line="640" w:lineRule="exact"/>
              <w:jc w:val="center"/>
              <w:rPr>
                <w:rFonts w:ascii="华文仿宋" w:eastAsia="华文仿宋" w:hAnsi="华文仿宋" w:cs="仿宋_GB2312" w:hint="eastAsia"/>
                <w:bCs/>
                <w:sz w:val="32"/>
                <w:szCs w:val="32"/>
              </w:rPr>
            </w:pPr>
          </w:p>
        </w:tc>
        <w:tc>
          <w:tcPr>
            <w:tcW w:w="2169" w:type="dxa"/>
            <w:vAlign w:val="center"/>
          </w:tcPr>
          <w:p w:rsidR="008F5B85" w:rsidRPr="00D82521" w:rsidRDefault="008F5B85" w:rsidP="000C0364">
            <w:pPr>
              <w:spacing w:line="640" w:lineRule="exact"/>
              <w:jc w:val="center"/>
              <w:rPr>
                <w:rFonts w:ascii="华文仿宋" w:eastAsia="华文仿宋" w:hAnsi="华文仿宋" w:cs="仿宋_GB2312" w:hint="eastAsia"/>
                <w:bCs/>
                <w:sz w:val="32"/>
                <w:szCs w:val="32"/>
              </w:rPr>
            </w:pPr>
          </w:p>
        </w:tc>
        <w:tc>
          <w:tcPr>
            <w:tcW w:w="1298"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
        </w:tc>
      </w:tr>
      <w:tr w:rsidR="008F5B85" w:rsidRPr="00400E6E" w:rsidTr="000C0364">
        <w:trPr>
          <w:trHeight w:val="500"/>
        </w:trPr>
        <w:tc>
          <w:tcPr>
            <w:tcW w:w="2253" w:type="dxa"/>
            <w:vAlign w:val="center"/>
          </w:tcPr>
          <w:p w:rsidR="008F5B85" w:rsidRPr="00D82521" w:rsidRDefault="008F5B85" w:rsidP="000C0364">
            <w:pPr>
              <w:spacing w:line="640" w:lineRule="exact"/>
              <w:jc w:val="center"/>
              <w:rPr>
                <w:rFonts w:ascii="华文仿宋" w:eastAsia="华文仿宋" w:hAnsi="华文仿宋" w:cs="仿宋_GB2312"/>
                <w:b/>
                <w:bCs/>
                <w:sz w:val="32"/>
                <w:szCs w:val="32"/>
              </w:rPr>
            </w:pPr>
            <w:r w:rsidRPr="00D82521">
              <w:rPr>
                <w:rFonts w:ascii="华文仿宋" w:eastAsia="华文仿宋" w:hAnsi="华文仿宋" w:cs="仿宋_GB2312" w:hint="eastAsia"/>
                <w:b/>
                <w:bCs/>
                <w:sz w:val="32"/>
                <w:szCs w:val="32"/>
              </w:rPr>
              <w:t>省安监局</w:t>
            </w:r>
          </w:p>
        </w:tc>
        <w:tc>
          <w:tcPr>
            <w:tcW w:w="141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陈年山</w:t>
            </w:r>
          </w:p>
        </w:tc>
        <w:tc>
          <w:tcPr>
            <w:tcW w:w="1721"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副局长</w:t>
            </w:r>
          </w:p>
        </w:tc>
        <w:tc>
          <w:tcPr>
            <w:tcW w:w="125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刘有清</w:t>
            </w:r>
          </w:p>
        </w:tc>
        <w:tc>
          <w:tcPr>
            <w:tcW w:w="2169"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副处长</w:t>
            </w:r>
          </w:p>
        </w:tc>
        <w:tc>
          <w:tcPr>
            <w:tcW w:w="1298"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
        </w:tc>
      </w:tr>
      <w:tr w:rsidR="008F5B85" w:rsidRPr="00400E6E" w:rsidTr="000C0364">
        <w:trPr>
          <w:trHeight w:val="500"/>
        </w:trPr>
        <w:tc>
          <w:tcPr>
            <w:tcW w:w="2253" w:type="dxa"/>
            <w:vAlign w:val="center"/>
          </w:tcPr>
          <w:p w:rsidR="008F5B85" w:rsidRPr="00D82521" w:rsidRDefault="008F5B85" w:rsidP="000C0364">
            <w:pPr>
              <w:spacing w:line="640" w:lineRule="exact"/>
              <w:jc w:val="center"/>
              <w:rPr>
                <w:rFonts w:ascii="华文仿宋" w:eastAsia="华文仿宋" w:hAnsi="华文仿宋" w:cs="仿宋_GB2312"/>
                <w:b/>
                <w:bCs/>
                <w:sz w:val="32"/>
                <w:szCs w:val="32"/>
              </w:rPr>
            </w:pPr>
            <w:r w:rsidRPr="00D82521">
              <w:rPr>
                <w:rFonts w:ascii="华文仿宋" w:eastAsia="华文仿宋" w:hAnsi="华文仿宋" w:cs="仿宋_GB2312" w:hint="eastAsia"/>
                <w:b/>
                <w:bCs/>
                <w:sz w:val="32"/>
                <w:szCs w:val="32"/>
              </w:rPr>
              <w:t>省</w:t>
            </w:r>
            <w:r w:rsidRPr="00D82521">
              <w:rPr>
                <w:rFonts w:ascii="华文仿宋" w:eastAsia="华文仿宋" w:hAnsi="华文仿宋" w:cs="仿宋_GB2312"/>
                <w:b/>
                <w:bCs/>
                <w:sz w:val="32"/>
                <w:szCs w:val="32"/>
              </w:rPr>
              <w:t>能源局</w:t>
            </w:r>
          </w:p>
        </w:tc>
        <w:tc>
          <w:tcPr>
            <w:tcW w:w="1413" w:type="dxa"/>
            <w:vAlign w:val="center"/>
          </w:tcPr>
          <w:p w:rsidR="008F5B85" w:rsidRPr="00D82521" w:rsidRDefault="008F5B85" w:rsidP="000C0364">
            <w:pPr>
              <w:spacing w:line="640" w:lineRule="exact"/>
              <w:jc w:val="center"/>
              <w:rPr>
                <w:rFonts w:ascii="华文仿宋" w:eastAsia="华文仿宋" w:hAnsi="华文仿宋" w:cs="仿宋_GB2312" w:hint="eastAsia"/>
                <w:bCs/>
                <w:sz w:val="32"/>
                <w:szCs w:val="32"/>
              </w:rPr>
            </w:pPr>
            <w:r>
              <w:rPr>
                <w:rFonts w:ascii="华文仿宋" w:eastAsia="华文仿宋" w:hAnsi="华文仿宋" w:cs="仿宋_GB2312" w:hint="eastAsia"/>
                <w:bCs/>
                <w:sz w:val="32"/>
                <w:szCs w:val="32"/>
              </w:rPr>
              <w:t>董宏彬</w:t>
            </w:r>
          </w:p>
        </w:tc>
        <w:tc>
          <w:tcPr>
            <w:tcW w:w="1721"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副局长</w:t>
            </w:r>
          </w:p>
        </w:tc>
        <w:tc>
          <w:tcPr>
            <w:tcW w:w="125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李  琳</w:t>
            </w:r>
          </w:p>
        </w:tc>
        <w:tc>
          <w:tcPr>
            <w:tcW w:w="2169"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二级主任科员</w:t>
            </w:r>
          </w:p>
        </w:tc>
        <w:tc>
          <w:tcPr>
            <w:tcW w:w="1298"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
        </w:tc>
      </w:tr>
      <w:tr w:rsidR="008F5B85" w:rsidRPr="00400E6E" w:rsidTr="000C0364">
        <w:trPr>
          <w:trHeight w:val="500"/>
        </w:trPr>
        <w:tc>
          <w:tcPr>
            <w:tcW w:w="2253" w:type="dxa"/>
            <w:vAlign w:val="center"/>
          </w:tcPr>
          <w:p w:rsidR="008F5B85" w:rsidRPr="00D82521" w:rsidRDefault="008F5B85" w:rsidP="000C0364">
            <w:pPr>
              <w:spacing w:line="640" w:lineRule="exact"/>
              <w:jc w:val="center"/>
              <w:rPr>
                <w:rFonts w:ascii="华文仿宋" w:eastAsia="华文仿宋" w:hAnsi="华文仿宋" w:cs="仿宋_GB2312"/>
                <w:b/>
                <w:bCs/>
                <w:sz w:val="32"/>
                <w:szCs w:val="32"/>
              </w:rPr>
            </w:pPr>
            <w:r w:rsidRPr="00D82521">
              <w:rPr>
                <w:rFonts w:ascii="华文仿宋" w:eastAsia="华文仿宋" w:hAnsi="华文仿宋" w:cs="仿宋_GB2312" w:hint="eastAsia"/>
                <w:b/>
                <w:bCs/>
                <w:sz w:val="32"/>
                <w:szCs w:val="32"/>
              </w:rPr>
              <w:t>省国土资源厅</w:t>
            </w:r>
          </w:p>
        </w:tc>
        <w:tc>
          <w:tcPr>
            <w:tcW w:w="141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roofErr w:type="gramStart"/>
            <w:r>
              <w:rPr>
                <w:rFonts w:ascii="华文仿宋" w:eastAsia="华文仿宋" w:hAnsi="华文仿宋" w:hint="eastAsia"/>
                <w:sz w:val="32"/>
                <w:szCs w:val="32"/>
              </w:rPr>
              <w:t>邹</w:t>
            </w:r>
            <w:proofErr w:type="gramEnd"/>
            <w:r>
              <w:rPr>
                <w:rFonts w:ascii="华文仿宋" w:eastAsia="华文仿宋" w:hAnsi="华文仿宋" w:hint="eastAsia"/>
                <w:sz w:val="32"/>
                <w:szCs w:val="32"/>
              </w:rPr>
              <w:t>清平</w:t>
            </w:r>
          </w:p>
        </w:tc>
        <w:tc>
          <w:tcPr>
            <w:tcW w:w="1721"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副厅长</w:t>
            </w:r>
          </w:p>
        </w:tc>
        <w:tc>
          <w:tcPr>
            <w:tcW w:w="125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hint="eastAsia"/>
                <w:sz w:val="32"/>
                <w:szCs w:val="32"/>
              </w:rPr>
              <w:t>尹家利</w:t>
            </w:r>
          </w:p>
        </w:tc>
        <w:tc>
          <w:tcPr>
            <w:tcW w:w="2169"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二级调研员</w:t>
            </w:r>
          </w:p>
        </w:tc>
        <w:tc>
          <w:tcPr>
            <w:tcW w:w="1298"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
        </w:tc>
      </w:tr>
      <w:tr w:rsidR="008F5B85" w:rsidRPr="00400E6E" w:rsidTr="000C0364">
        <w:trPr>
          <w:trHeight w:val="500"/>
        </w:trPr>
        <w:tc>
          <w:tcPr>
            <w:tcW w:w="2253" w:type="dxa"/>
            <w:vAlign w:val="center"/>
          </w:tcPr>
          <w:p w:rsidR="008F5B85" w:rsidRPr="00D82521" w:rsidRDefault="008F5B85" w:rsidP="000C0364">
            <w:pPr>
              <w:spacing w:line="640" w:lineRule="exact"/>
              <w:jc w:val="center"/>
              <w:rPr>
                <w:rFonts w:ascii="华文仿宋" w:eastAsia="华文仿宋" w:hAnsi="华文仿宋" w:cs="仿宋_GB2312"/>
                <w:b/>
                <w:bCs/>
                <w:sz w:val="32"/>
                <w:szCs w:val="32"/>
              </w:rPr>
            </w:pPr>
            <w:r w:rsidRPr="00D82521">
              <w:rPr>
                <w:rFonts w:ascii="华文仿宋" w:eastAsia="华文仿宋" w:hAnsi="华文仿宋" w:cs="仿宋_GB2312" w:hint="eastAsia"/>
                <w:b/>
                <w:bCs/>
                <w:sz w:val="32"/>
                <w:szCs w:val="32"/>
              </w:rPr>
              <w:t>省</w:t>
            </w:r>
            <w:r w:rsidRPr="00D82521">
              <w:rPr>
                <w:rFonts w:ascii="华文仿宋" w:eastAsia="华文仿宋" w:hAnsi="华文仿宋" w:cs="仿宋_GB2312"/>
                <w:b/>
                <w:bCs/>
                <w:sz w:val="32"/>
                <w:szCs w:val="32"/>
              </w:rPr>
              <w:t>公安厅</w:t>
            </w:r>
          </w:p>
        </w:tc>
        <w:tc>
          <w:tcPr>
            <w:tcW w:w="141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干永平</w:t>
            </w:r>
          </w:p>
        </w:tc>
        <w:tc>
          <w:tcPr>
            <w:tcW w:w="1721"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总队长</w:t>
            </w:r>
          </w:p>
        </w:tc>
        <w:tc>
          <w:tcPr>
            <w:tcW w:w="125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张  杰</w:t>
            </w:r>
          </w:p>
        </w:tc>
        <w:tc>
          <w:tcPr>
            <w:tcW w:w="2169"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副支队长</w:t>
            </w:r>
          </w:p>
        </w:tc>
        <w:tc>
          <w:tcPr>
            <w:tcW w:w="1298"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
        </w:tc>
      </w:tr>
      <w:tr w:rsidR="008F5B85" w:rsidRPr="00400E6E" w:rsidTr="000C0364">
        <w:trPr>
          <w:trHeight w:val="622"/>
        </w:trPr>
        <w:tc>
          <w:tcPr>
            <w:tcW w:w="2253" w:type="dxa"/>
            <w:vAlign w:val="center"/>
          </w:tcPr>
          <w:p w:rsidR="008F5B85" w:rsidRPr="00D82521" w:rsidRDefault="008F5B85" w:rsidP="000C0364">
            <w:pPr>
              <w:spacing w:line="640" w:lineRule="exact"/>
              <w:jc w:val="center"/>
              <w:rPr>
                <w:rFonts w:ascii="华文仿宋" w:eastAsia="华文仿宋" w:hAnsi="华文仿宋" w:cs="仿宋_GB2312"/>
                <w:b/>
                <w:bCs/>
                <w:sz w:val="32"/>
                <w:szCs w:val="32"/>
              </w:rPr>
            </w:pPr>
            <w:proofErr w:type="gramStart"/>
            <w:r w:rsidRPr="00D82521">
              <w:rPr>
                <w:rFonts w:ascii="华文仿宋" w:eastAsia="华文仿宋" w:hAnsi="华文仿宋" w:cs="仿宋_GB2312" w:hint="eastAsia"/>
                <w:b/>
                <w:bCs/>
                <w:sz w:val="32"/>
                <w:szCs w:val="32"/>
              </w:rPr>
              <w:t>国网省</w:t>
            </w:r>
            <w:proofErr w:type="gramEnd"/>
            <w:r w:rsidRPr="00D82521">
              <w:rPr>
                <w:rFonts w:ascii="华文仿宋" w:eastAsia="华文仿宋" w:hAnsi="华文仿宋" w:cs="仿宋_GB2312"/>
                <w:b/>
                <w:bCs/>
                <w:sz w:val="32"/>
                <w:szCs w:val="32"/>
              </w:rPr>
              <w:t>电力</w:t>
            </w:r>
            <w:r w:rsidRPr="00D82521">
              <w:rPr>
                <w:rFonts w:ascii="华文仿宋" w:eastAsia="华文仿宋" w:hAnsi="华文仿宋" w:cs="仿宋_GB2312" w:hint="eastAsia"/>
                <w:b/>
                <w:bCs/>
                <w:sz w:val="32"/>
                <w:szCs w:val="32"/>
              </w:rPr>
              <w:t>有限公司</w:t>
            </w:r>
          </w:p>
        </w:tc>
        <w:tc>
          <w:tcPr>
            <w:tcW w:w="141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张立庆</w:t>
            </w:r>
          </w:p>
        </w:tc>
        <w:tc>
          <w:tcPr>
            <w:tcW w:w="1721"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副总经理</w:t>
            </w:r>
          </w:p>
        </w:tc>
        <w:tc>
          <w:tcPr>
            <w:tcW w:w="1253"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刘  军</w:t>
            </w:r>
          </w:p>
        </w:tc>
        <w:tc>
          <w:tcPr>
            <w:tcW w:w="2169"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r w:rsidRPr="00D82521">
              <w:rPr>
                <w:rFonts w:ascii="华文仿宋" w:eastAsia="华文仿宋" w:hAnsi="华文仿宋" w:cs="仿宋_GB2312" w:hint="eastAsia"/>
                <w:bCs/>
                <w:sz w:val="32"/>
                <w:szCs w:val="32"/>
              </w:rPr>
              <w:t>副处长</w:t>
            </w:r>
          </w:p>
        </w:tc>
        <w:tc>
          <w:tcPr>
            <w:tcW w:w="1298" w:type="dxa"/>
            <w:vAlign w:val="center"/>
          </w:tcPr>
          <w:p w:rsidR="008F5B85" w:rsidRPr="00D82521" w:rsidRDefault="008F5B85" w:rsidP="000C0364">
            <w:pPr>
              <w:spacing w:line="640" w:lineRule="exact"/>
              <w:jc w:val="center"/>
              <w:rPr>
                <w:rFonts w:ascii="华文仿宋" w:eastAsia="华文仿宋" w:hAnsi="华文仿宋" w:cs="仿宋_GB2312"/>
                <w:bCs/>
                <w:sz w:val="32"/>
                <w:szCs w:val="32"/>
              </w:rPr>
            </w:pPr>
          </w:p>
        </w:tc>
      </w:tr>
    </w:tbl>
    <w:p w:rsidR="008F5B85" w:rsidRDefault="008F5B85" w:rsidP="008F5B85">
      <w:pPr>
        <w:spacing w:line="400" w:lineRule="exact"/>
        <w:jc w:val="center"/>
        <w:rPr>
          <w:rFonts w:ascii="黑体" w:eastAsia="黑体" w:hAnsi="黑体" w:cs="仿宋_GB2312"/>
          <w:bCs/>
          <w:sz w:val="32"/>
          <w:szCs w:val="32"/>
        </w:rPr>
      </w:pPr>
    </w:p>
    <w:p w:rsidR="008F5B85" w:rsidRDefault="008F5B85" w:rsidP="008F5B85">
      <w:pPr>
        <w:spacing w:line="520" w:lineRule="exact"/>
        <w:rPr>
          <w:rFonts w:ascii="仿宋" w:eastAsia="仿宋" w:hAnsi="仿宋"/>
          <w:sz w:val="28"/>
          <w:szCs w:val="32"/>
        </w:rPr>
        <w:sectPr w:rsidR="008F5B85" w:rsidSect="0075014D">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pgNumType w:fmt="numberInDash"/>
          <w:cols w:space="425"/>
          <w:docGrid w:type="lines" w:linePitch="312"/>
        </w:sectPr>
      </w:pPr>
    </w:p>
    <w:p w:rsidR="008F5B85" w:rsidRDefault="008F5B85" w:rsidP="008F5B85">
      <w:pPr>
        <w:spacing w:line="400" w:lineRule="exact"/>
        <w:rPr>
          <w:rFonts w:ascii="黑体" w:eastAsia="黑体" w:hAnsi="黑体" w:cs="仿宋_GB2312"/>
          <w:bCs/>
          <w:sz w:val="32"/>
          <w:szCs w:val="32"/>
        </w:rPr>
      </w:pPr>
      <w:r>
        <w:rPr>
          <w:rFonts w:ascii="黑体" w:eastAsia="黑体" w:hAnsi="黑体" w:cs="仿宋_GB2312" w:hint="eastAsia"/>
          <w:bCs/>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-236855</wp:posOffset>
                </wp:positionV>
                <wp:extent cx="561975" cy="6286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B85" w:rsidRPr="0085459B" w:rsidRDefault="008F5B85" w:rsidP="008F5B85">
                            <w:pPr>
                              <w:rPr>
                                <w:rFonts w:ascii="宋体" w:hAnsi="宋体"/>
                                <w:sz w:val="28"/>
                                <w:szCs w:val="28"/>
                              </w:rPr>
                            </w:pPr>
                            <w:r w:rsidRPr="0085459B">
                              <w:rPr>
                                <w:rFonts w:ascii="宋体" w:hAnsi="宋体" w:hint="eastAsia"/>
                                <w:sz w:val="28"/>
                                <w:szCs w:val="28"/>
                              </w:rPr>
                              <w:t>-12-</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6pt;margin-top:-18.65pt;width:44.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" stroked="f">
                <v:textbox style="layout-flow:vertical-ideographic">
                  <w:txbxContent>
                    <w:p w:rsidR="008F5B85" w:rsidRPr="0085459B" w:rsidRDefault="008F5B85" w:rsidP="008F5B85">
                      <w:pPr>
                        <w:rPr>
                          <w:rFonts w:ascii="宋体" w:hAnsi="宋体"/>
                          <w:sz w:val="28"/>
                          <w:szCs w:val="28"/>
                        </w:rPr>
                      </w:pPr>
                      <w:r w:rsidRPr="0085459B">
                        <w:rPr>
                          <w:rFonts w:ascii="宋体" w:hAnsi="宋体" w:hint="eastAsia"/>
                          <w:sz w:val="28"/>
                          <w:szCs w:val="28"/>
                        </w:rPr>
                        <w:t>-12-</w:t>
                      </w:r>
                    </w:p>
                  </w:txbxContent>
                </v:textbox>
              </v:shape>
            </w:pict>
          </mc:Fallback>
        </mc:AlternateContent>
      </w:r>
      <w:r>
        <w:rPr>
          <w:rFonts w:ascii="黑体" w:eastAsia="黑体" w:hAnsi="黑体" w:cs="仿宋_GB2312" w:hint="eastAsia"/>
          <w:bCs/>
          <w:sz w:val="32"/>
          <w:szCs w:val="32"/>
        </w:rPr>
        <w:t>附件</w:t>
      </w:r>
      <w:r>
        <w:rPr>
          <w:rFonts w:ascii="黑体" w:eastAsia="黑体" w:hAnsi="黑体" w:cs="仿宋_GB2312"/>
          <w:bCs/>
          <w:sz w:val="32"/>
          <w:szCs w:val="32"/>
        </w:rPr>
        <w:t>2</w:t>
      </w:r>
    </w:p>
    <w:tbl>
      <w:tblPr>
        <w:tblW w:w="15045" w:type="dxa"/>
        <w:jc w:val="center"/>
        <w:tblLayout w:type="fixed"/>
        <w:tblLook w:val="04A0" w:firstRow="1" w:lastRow="0" w:firstColumn="1" w:lastColumn="0" w:noHBand="0" w:noVBand="1"/>
      </w:tblPr>
      <w:tblGrid>
        <w:gridCol w:w="1137"/>
        <w:gridCol w:w="867"/>
        <w:gridCol w:w="992"/>
        <w:gridCol w:w="851"/>
        <w:gridCol w:w="850"/>
        <w:gridCol w:w="992"/>
        <w:gridCol w:w="993"/>
        <w:gridCol w:w="850"/>
        <w:gridCol w:w="1134"/>
        <w:gridCol w:w="1134"/>
        <w:gridCol w:w="1450"/>
        <w:gridCol w:w="818"/>
        <w:gridCol w:w="992"/>
        <w:gridCol w:w="993"/>
        <w:gridCol w:w="992"/>
      </w:tblGrid>
      <w:tr w:rsidR="008F5B85" w:rsidTr="000C0364">
        <w:trPr>
          <w:trHeight w:val="1105"/>
          <w:jc w:val="center"/>
        </w:trPr>
        <w:tc>
          <w:tcPr>
            <w:tcW w:w="15045" w:type="dxa"/>
            <w:gridSpan w:val="15"/>
            <w:tcBorders>
              <w:top w:val="nil"/>
              <w:left w:val="nil"/>
              <w:bottom w:val="nil"/>
              <w:right w:val="nil"/>
            </w:tcBorders>
            <w:vAlign w:val="bottom"/>
          </w:tcPr>
          <w:p w:rsidR="008F5B85" w:rsidRPr="00757A9C" w:rsidRDefault="008F5B85" w:rsidP="000C0364">
            <w:pPr>
              <w:widowControl/>
              <w:spacing w:line="400" w:lineRule="exact"/>
              <w:jc w:val="center"/>
              <w:rPr>
                <w:rFonts w:ascii="华文中宋" w:eastAsia="华文中宋" w:hAnsi="华文中宋" w:cs="宋体"/>
                <w:b/>
                <w:bCs/>
                <w:kern w:val="0"/>
                <w:sz w:val="36"/>
                <w:szCs w:val="36"/>
              </w:rPr>
            </w:pPr>
            <w:r w:rsidRPr="00757A9C">
              <w:rPr>
                <w:rFonts w:ascii="华文中宋" w:eastAsia="华文中宋" w:hAnsi="华文中宋" w:cs="宋体" w:hint="eastAsia"/>
                <w:b/>
                <w:bCs/>
                <w:kern w:val="0"/>
                <w:sz w:val="36"/>
                <w:szCs w:val="36"/>
              </w:rPr>
              <w:t>依法打击和重点整治煤矿安全生产违法违规行为专项行动进展情况表</w:t>
            </w:r>
          </w:p>
          <w:p w:rsidR="008F5B85" w:rsidRDefault="008F5B85" w:rsidP="000C0364">
            <w:pPr>
              <w:widowControl/>
              <w:spacing w:line="400" w:lineRule="exact"/>
              <w:jc w:val="center"/>
              <w:rPr>
                <w:rFonts w:ascii="楷体_GB2312" w:eastAsia="楷体_GB2312" w:hAnsi="华文中宋" w:cs="宋体"/>
                <w:b/>
                <w:bCs/>
                <w:kern w:val="0"/>
                <w:sz w:val="30"/>
                <w:szCs w:val="30"/>
              </w:rPr>
            </w:pPr>
            <w:r>
              <w:rPr>
                <w:rFonts w:ascii="楷体_GB2312" w:eastAsia="楷体_GB2312" w:hAnsi="华文中宋" w:cs="宋体" w:hint="eastAsia"/>
                <w:b/>
                <w:bCs/>
                <w:kern w:val="0"/>
                <w:sz w:val="30"/>
                <w:szCs w:val="30"/>
              </w:rPr>
              <w:t>（2018年X月份）</w:t>
            </w:r>
          </w:p>
        </w:tc>
      </w:tr>
      <w:tr w:rsidR="008F5B85" w:rsidTr="000C0364">
        <w:trPr>
          <w:trHeight w:val="417"/>
          <w:jc w:val="center"/>
        </w:trPr>
        <w:tc>
          <w:tcPr>
            <w:tcW w:w="15045" w:type="dxa"/>
            <w:gridSpan w:val="15"/>
            <w:tcBorders>
              <w:top w:val="nil"/>
              <w:left w:val="nil"/>
              <w:bottom w:val="single" w:sz="4" w:space="0" w:color="auto"/>
              <w:right w:val="nil"/>
            </w:tcBorders>
            <w:vAlign w:val="center"/>
          </w:tcPr>
          <w:p w:rsidR="008F5B85" w:rsidRDefault="008F5B85" w:rsidP="000C0364">
            <w:pPr>
              <w:widowControl/>
              <w:spacing w:line="400" w:lineRule="exact"/>
              <w:jc w:val="left"/>
              <w:rPr>
                <w:rFonts w:ascii="楷体_GB2312" w:eastAsia="楷体_GB2312" w:hAnsi="楷体" w:cs="宋体"/>
                <w:kern w:val="0"/>
                <w:sz w:val="24"/>
              </w:rPr>
            </w:pPr>
            <w:r>
              <w:rPr>
                <w:rFonts w:ascii="楷体_GB2312" w:eastAsia="楷体_GB2312" w:hAnsi="楷体" w:cs="宋体" w:hint="eastAsia"/>
                <w:kern w:val="0"/>
                <w:sz w:val="24"/>
              </w:rPr>
              <w:t>填报单位名称：（盖章）                                                                        统计截止日期：2</w:t>
            </w:r>
            <w:r>
              <w:rPr>
                <w:rFonts w:ascii="楷体_GB2312" w:eastAsia="楷体_GB2312" w:hAnsi="楷体" w:cs="宋体"/>
                <w:kern w:val="0"/>
                <w:sz w:val="24"/>
              </w:rPr>
              <w:t>018</w:t>
            </w:r>
            <w:r>
              <w:rPr>
                <w:rFonts w:ascii="楷体_GB2312" w:eastAsia="楷体_GB2312" w:hAnsi="楷体" w:cs="宋体" w:hint="eastAsia"/>
                <w:kern w:val="0"/>
                <w:sz w:val="24"/>
              </w:rPr>
              <w:t xml:space="preserve">年 </w:t>
            </w:r>
            <w:r>
              <w:rPr>
                <w:rFonts w:ascii="楷体_GB2312" w:eastAsia="楷体_GB2312" w:hAnsi="楷体" w:cs="宋体"/>
                <w:kern w:val="0"/>
                <w:sz w:val="24"/>
              </w:rPr>
              <w:t xml:space="preserve"> </w:t>
            </w:r>
            <w:r>
              <w:rPr>
                <w:rFonts w:ascii="楷体_GB2312" w:eastAsia="楷体_GB2312" w:hAnsi="楷体" w:cs="宋体" w:hint="eastAsia"/>
                <w:kern w:val="0"/>
                <w:sz w:val="24"/>
              </w:rPr>
              <w:t xml:space="preserve">月 </w:t>
            </w:r>
            <w:r>
              <w:rPr>
                <w:rFonts w:ascii="楷体_GB2312" w:eastAsia="楷体_GB2312" w:hAnsi="楷体" w:cs="宋体"/>
                <w:kern w:val="0"/>
                <w:sz w:val="24"/>
              </w:rPr>
              <w:t xml:space="preserve"> </w:t>
            </w:r>
            <w:r>
              <w:rPr>
                <w:rFonts w:ascii="楷体_GB2312" w:eastAsia="楷体_GB2312" w:hAnsi="楷体" w:cs="宋体" w:hint="eastAsia"/>
                <w:kern w:val="0"/>
                <w:sz w:val="24"/>
              </w:rPr>
              <w:t>日</w:t>
            </w:r>
          </w:p>
        </w:tc>
      </w:tr>
      <w:tr w:rsidR="008F5B85" w:rsidTr="000C0364">
        <w:trPr>
          <w:trHeight w:val="630"/>
          <w:jc w:val="center"/>
        </w:trPr>
        <w:tc>
          <w:tcPr>
            <w:tcW w:w="1137" w:type="dxa"/>
            <w:vMerge w:val="restart"/>
            <w:tcBorders>
              <w:top w:val="single" w:sz="4" w:space="0" w:color="auto"/>
              <w:left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辖区煤矿企业基本情况</w:t>
            </w:r>
          </w:p>
        </w:tc>
        <w:tc>
          <w:tcPr>
            <w:tcW w:w="1859" w:type="dxa"/>
            <w:gridSpan w:val="2"/>
            <w:vMerge w:val="restart"/>
            <w:tcBorders>
              <w:top w:val="single" w:sz="4" w:space="0" w:color="auto"/>
              <w:left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煤矿（处）</w:t>
            </w:r>
          </w:p>
        </w:tc>
        <w:tc>
          <w:tcPr>
            <w:tcW w:w="10064" w:type="dxa"/>
            <w:gridSpan w:val="10"/>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其中</w:t>
            </w:r>
          </w:p>
        </w:tc>
        <w:tc>
          <w:tcPr>
            <w:tcW w:w="1985" w:type="dxa"/>
            <w:gridSpan w:val="2"/>
            <w:vMerge w:val="restart"/>
            <w:tcBorders>
              <w:top w:val="single" w:sz="4" w:space="0" w:color="auto"/>
              <w:left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煤矿上级公司（家）</w:t>
            </w:r>
          </w:p>
        </w:tc>
      </w:tr>
      <w:tr w:rsidR="008F5B85" w:rsidTr="000C0364">
        <w:trPr>
          <w:trHeight w:val="1507"/>
          <w:jc w:val="center"/>
        </w:trPr>
        <w:tc>
          <w:tcPr>
            <w:tcW w:w="1137" w:type="dxa"/>
            <w:vMerge/>
            <w:tcBorders>
              <w:left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859" w:type="dxa"/>
            <w:gridSpan w:val="2"/>
            <w:vMerge/>
            <w:tcBorders>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正常生产建设煤矿（处）</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责令停产停工整改煤矿（处）</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长期停产停工的“僵尸”煤矿（处）</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列入当年淘汰落后、化解过剩产能退出规划（计划）煤矿（处）</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托管煤矿（处）</w:t>
            </w:r>
          </w:p>
        </w:tc>
        <w:tc>
          <w:tcPr>
            <w:tcW w:w="1985" w:type="dxa"/>
            <w:gridSpan w:val="2"/>
            <w:vMerge/>
            <w:tcBorders>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r>
      <w:tr w:rsidR="008F5B85" w:rsidTr="000C0364">
        <w:trPr>
          <w:trHeight w:val="975"/>
          <w:jc w:val="center"/>
        </w:trPr>
        <w:tc>
          <w:tcPr>
            <w:tcW w:w="1137" w:type="dxa"/>
            <w:vMerge/>
            <w:tcBorders>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r>
      <w:tr w:rsidR="008F5B85" w:rsidTr="000C0364">
        <w:trPr>
          <w:trHeight w:val="735"/>
          <w:jc w:val="center"/>
        </w:trPr>
        <w:tc>
          <w:tcPr>
            <w:tcW w:w="1137" w:type="dxa"/>
            <w:vMerge w:val="restart"/>
            <w:tcBorders>
              <w:top w:val="single" w:sz="4" w:space="0" w:color="auto"/>
              <w:left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检查煤矿企业情况</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已检查</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已检查</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已检查</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已检查</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已检查</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已检查</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已检查</w:t>
            </w:r>
          </w:p>
        </w:tc>
      </w:tr>
      <w:tr w:rsidR="008F5B85" w:rsidTr="000C0364">
        <w:trPr>
          <w:trHeight w:val="975"/>
          <w:jc w:val="center"/>
        </w:trPr>
        <w:tc>
          <w:tcPr>
            <w:tcW w:w="1137" w:type="dxa"/>
            <w:vMerge/>
            <w:tcBorders>
              <w:left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（处）</w:t>
            </w: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ind w:leftChars="-51" w:left="-107"/>
              <w:jc w:val="center"/>
              <w:rPr>
                <w:rFonts w:ascii="黑体" w:eastAsia="黑体" w:hAnsi="黑体" w:cs="宋体"/>
                <w:kern w:val="0"/>
                <w:sz w:val="24"/>
              </w:rPr>
            </w:pPr>
            <w:r>
              <w:rPr>
                <w:rFonts w:ascii="黑体" w:eastAsia="黑体" w:hAnsi="黑体" w:cs="宋体" w:hint="eastAsia"/>
                <w:kern w:val="0"/>
                <w:sz w:val="24"/>
              </w:rPr>
              <w:t>（矿次）</w:t>
            </w:r>
          </w:p>
        </w:tc>
        <w:tc>
          <w:tcPr>
            <w:tcW w:w="851"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（处）</w:t>
            </w:r>
          </w:p>
        </w:tc>
        <w:tc>
          <w:tcPr>
            <w:tcW w:w="850"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ind w:leftChars="-51" w:left="-107" w:rightChars="-51" w:right="-107"/>
              <w:jc w:val="center"/>
              <w:rPr>
                <w:rFonts w:ascii="黑体" w:eastAsia="黑体" w:hAnsi="黑体" w:cs="宋体"/>
                <w:kern w:val="0"/>
                <w:sz w:val="24"/>
              </w:rPr>
            </w:pPr>
            <w:r>
              <w:rPr>
                <w:rFonts w:ascii="黑体" w:eastAsia="黑体" w:hAnsi="黑体" w:cs="宋体" w:hint="eastAsia"/>
                <w:kern w:val="0"/>
                <w:sz w:val="24"/>
              </w:rPr>
              <w:t>（矿次）</w:t>
            </w: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（处）</w:t>
            </w:r>
          </w:p>
        </w:tc>
        <w:tc>
          <w:tcPr>
            <w:tcW w:w="993"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ind w:leftChars="-51" w:left="-107"/>
              <w:jc w:val="center"/>
              <w:rPr>
                <w:rFonts w:ascii="黑体" w:eastAsia="黑体" w:hAnsi="黑体" w:cs="宋体"/>
                <w:kern w:val="0"/>
                <w:sz w:val="24"/>
              </w:rPr>
            </w:pPr>
            <w:r>
              <w:rPr>
                <w:rFonts w:ascii="黑体" w:eastAsia="黑体" w:hAnsi="黑体" w:cs="宋体" w:hint="eastAsia"/>
                <w:kern w:val="0"/>
                <w:sz w:val="24"/>
              </w:rPr>
              <w:t>（矿次）</w:t>
            </w:r>
          </w:p>
        </w:tc>
        <w:tc>
          <w:tcPr>
            <w:tcW w:w="850"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（处）</w:t>
            </w:r>
          </w:p>
        </w:tc>
        <w:tc>
          <w:tcPr>
            <w:tcW w:w="1134"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（矿次）</w:t>
            </w:r>
          </w:p>
        </w:tc>
        <w:tc>
          <w:tcPr>
            <w:tcW w:w="1134"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（处）</w:t>
            </w:r>
          </w:p>
        </w:tc>
        <w:tc>
          <w:tcPr>
            <w:tcW w:w="1450"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（矿次）</w:t>
            </w:r>
          </w:p>
        </w:tc>
        <w:tc>
          <w:tcPr>
            <w:tcW w:w="818"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（处）</w:t>
            </w: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ind w:leftChars="-51" w:left="-107"/>
              <w:jc w:val="center"/>
              <w:rPr>
                <w:rFonts w:ascii="黑体" w:eastAsia="黑体" w:hAnsi="黑体" w:cs="宋体"/>
                <w:kern w:val="0"/>
                <w:sz w:val="24"/>
              </w:rPr>
            </w:pPr>
            <w:r>
              <w:rPr>
                <w:rFonts w:ascii="黑体" w:eastAsia="黑体" w:hAnsi="黑体" w:cs="宋体" w:hint="eastAsia"/>
                <w:kern w:val="0"/>
                <w:sz w:val="24"/>
              </w:rPr>
              <w:t>（矿次）</w:t>
            </w:r>
          </w:p>
        </w:tc>
        <w:tc>
          <w:tcPr>
            <w:tcW w:w="993"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（家）</w:t>
            </w: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（次）</w:t>
            </w:r>
          </w:p>
        </w:tc>
      </w:tr>
      <w:tr w:rsidR="008F5B85" w:rsidTr="000C0364">
        <w:trPr>
          <w:trHeight w:val="1015"/>
          <w:jc w:val="center"/>
        </w:trPr>
        <w:tc>
          <w:tcPr>
            <w:tcW w:w="1137" w:type="dxa"/>
            <w:vMerge/>
            <w:tcBorders>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818"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仿宋_GB2312" w:hAnsi="宋体" w:cs="宋体"/>
                <w:kern w:val="0"/>
                <w:sz w:val="24"/>
              </w:rPr>
            </w:pPr>
          </w:p>
        </w:tc>
      </w:tr>
    </w:tbl>
    <w:p w:rsidR="008F5B85" w:rsidRDefault="008F5B85" w:rsidP="008F5B85">
      <w:pPr>
        <w:widowControl/>
        <w:spacing w:line="400" w:lineRule="exact"/>
        <w:jc w:val="left"/>
        <w:rPr>
          <w:rFonts w:ascii="楷体_GB2312" w:eastAsia="楷体_GB2312" w:hAnsi="楷体" w:cs="宋体" w:hint="eastAsia"/>
          <w:kern w:val="0"/>
          <w:sz w:val="24"/>
        </w:rPr>
      </w:pPr>
      <w:r>
        <w:rPr>
          <w:rFonts w:ascii="楷体_GB2312" w:eastAsia="楷体_GB2312" w:hAnsi="楷体" w:cs="宋体" w:hint="eastAsia"/>
          <w:kern w:val="0"/>
          <w:sz w:val="24"/>
        </w:rPr>
        <w:t>联系人：                                                                            联系电话：</w:t>
      </w:r>
    </w:p>
    <w:p w:rsidR="008F5B85" w:rsidRDefault="008F5B85" w:rsidP="008F5B85">
      <w:pPr>
        <w:widowControl/>
        <w:spacing w:line="400" w:lineRule="exact"/>
        <w:jc w:val="left"/>
        <w:rPr>
          <w:rFonts w:ascii="楷体_GB2312" w:eastAsia="楷体_GB2312" w:hAnsi="楷体" w:cs="宋体"/>
          <w:kern w:val="0"/>
          <w:sz w:val="24"/>
        </w:rPr>
      </w:pPr>
    </w:p>
    <w:p w:rsidR="008F5B85" w:rsidRDefault="008F5B85" w:rsidP="008F5B85">
      <w:pPr>
        <w:spacing w:line="400" w:lineRule="exact"/>
        <w:rPr>
          <w:rFonts w:ascii="黑体" w:eastAsia="黑体" w:hAnsi="黑体" w:cs="仿宋_GB2312"/>
          <w:bCs/>
          <w:sz w:val="32"/>
          <w:szCs w:val="32"/>
        </w:rPr>
      </w:pPr>
      <w:r>
        <w:rPr>
          <w:rFonts w:ascii="黑体" w:eastAsia="黑体" w:hAnsi="黑体" w:cs="仿宋_GB2312" w:hint="eastAsia"/>
          <w:bCs/>
          <w:sz w:val="32"/>
          <w:szCs w:val="32"/>
        </w:rPr>
        <w:lastRenderedPageBreak/>
        <w:t>附件</w:t>
      </w:r>
      <w:r>
        <w:rPr>
          <w:rFonts w:ascii="黑体" w:eastAsia="黑体" w:hAnsi="黑体" w:cs="仿宋_GB2312"/>
          <w:bCs/>
          <w:sz w:val="32"/>
          <w:szCs w:val="32"/>
        </w:rPr>
        <w:t>3</w:t>
      </w:r>
    </w:p>
    <w:tbl>
      <w:tblPr>
        <w:tblW w:w="14478" w:type="dxa"/>
        <w:jc w:val="center"/>
        <w:tblLayout w:type="fixed"/>
        <w:tblLook w:val="04A0" w:firstRow="1" w:lastRow="0" w:firstColumn="1" w:lastColumn="0" w:noHBand="0" w:noVBand="1"/>
      </w:tblPr>
      <w:tblGrid>
        <w:gridCol w:w="1140"/>
        <w:gridCol w:w="864"/>
        <w:gridCol w:w="850"/>
        <w:gridCol w:w="851"/>
        <w:gridCol w:w="850"/>
        <w:gridCol w:w="851"/>
        <w:gridCol w:w="992"/>
        <w:gridCol w:w="851"/>
        <w:gridCol w:w="992"/>
        <w:gridCol w:w="992"/>
        <w:gridCol w:w="992"/>
        <w:gridCol w:w="993"/>
        <w:gridCol w:w="936"/>
        <w:gridCol w:w="1332"/>
        <w:gridCol w:w="992"/>
      </w:tblGrid>
      <w:tr w:rsidR="008F5B85" w:rsidTr="000C0364">
        <w:trPr>
          <w:trHeight w:val="868"/>
          <w:jc w:val="center"/>
        </w:trPr>
        <w:tc>
          <w:tcPr>
            <w:tcW w:w="14478" w:type="dxa"/>
            <w:gridSpan w:val="15"/>
            <w:tcBorders>
              <w:top w:val="nil"/>
              <w:left w:val="nil"/>
              <w:bottom w:val="nil"/>
              <w:right w:val="nil"/>
            </w:tcBorders>
            <w:vAlign w:val="bottom"/>
          </w:tcPr>
          <w:p w:rsidR="008F5B85" w:rsidRPr="00757A9C" w:rsidRDefault="008F5B85" w:rsidP="000C0364">
            <w:pPr>
              <w:widowControl/>
              <w:spacing w:line="400" w:lineRule="exact"/>
              <w:jc w:val="center"/>
              <w:rPr>
                <w:rFonts w:ascii="华文中宋" w:eastAsia="华文中宋" w:hAnsi="华文中宋" w:cs="宋体"/>
                <w:b/>
                <w:bCs/>
                <w:kern w:val="0"/>
                <w:sz w:val="36"/>
                <w:szCs w:val="36"/>
              </w:rPr>
            </w:pPr>
            <w:r w:rsidRPr="00757A9C">
              <w:rPr>
                <w:rFonts w:ascii="华文中宋" w:eastAsia="华文中宋" w:hAnsi="华文中宋" w:cs="宋体" w:hint="eastAsia"/>
                <w:b/>
                <w:bCs/>
                <w:kern w:val="0"/>
                <w:sz w:val="36"/>
                <w:szCs w:val="36"/>
              </w:rPr>
              <w:t>煤矿安全生产违法违规行为查处情况表</w:t>
            </w:r>
          </w:p>
          <w:p w:rsidR="008F5B85" w:rsidRPr="003075FD" w:rsidRDefault="008F5B85" w:rsidP="000C0364">
            <w:pPr>
              <w:widowControl/>
              <w:spacing w:line="400" w:lineRule="exact"/>
              <w:jc w:val="center"/>
              <w:rPr>
                <w:rFonts w:ascii="楷体_GB2312" w:eastAsia="楷体_GB2312" w:hAnsi="华文中宋" w:cs="宋体" w:hint="eastAsia"/>
                <w:b/>
                <w:bCs/>
                <w:kern w:val="0"/>
                <w:sz w:val="30"/>
                <w:szCs w:val="30"/>
              </w:rPr>
            </w:pPr>
            <w:r w:rsidRPr="003075FD">
              <w:rPr>
                <w:rFonts w:ascii="楷体_GB2312" w:eastAsia="楷体_GB2312" w:hAnsi="华文中宋" w:cs="宋体" w:hint="eastAsia"/>
                <w:b/>
                <w:bCs/>
                <w:kern w:val="0"/>
                <w:sz w:val="30"/>
                <w:szCs w:val="30"/>
              </w:rPr>
              <w:t>（2018年X月份）</w:t>
            </w:r>
          </w:p>
        </w:tc>
      </w:tr>
      <w:tr w:rsidR="008F5B85" w:rsidTr="000C0364">
        <w:trPr>
          <w:trHeight w:val="558"/>
          <w:jc w:val="center"/>
        </w:trPr>
        <w:tc>
          <w:tcPr>
            <w:tcW w:w="14478" w:type="dxa"/>
            <w:gridSpan w:val="15"/>
            <w:tcBorders>
              <w:top w:val="nil"/>
              <w:left w:val="nil"/>
              <w:bottom w:val="single" w:sz="4" w:space="0" w:color="auto"/>
              <w:right w:val="nil"/>
            </w:tcBorders>
            <w:vAlign w:val="center"/>
          </w:tcPr>
          <w:p w:rsidR="008F5B85" w:rsidRDefault="008F5B85" w:rsidP="000C0364">
            <w:pPr>
              <w:widowControl/>
              <w:spacing w:line="400" w:lineRule="exact"/>
              <w:jc w:val="left"/>
              <w:rPr>
                <w:rFonts w:ascii="楷体_GB2312" w:eastAsia="楷体_GB2312" w:hAnsi="楷体" w:cs="宋体"/>
                <w:kern w:val="0"/>
                <w:sz w:val="24"/>
              </w:rPr>
            </w:pPr>
            <w:r>
              <w:rPr>
                <w:rFonts w:ascii="楷体_GB2312" w:eastAsia="楷体_GB2312" w:hAnsi="楷体" w:cs="宋体" w:hint="eastAsia"/>
                <w:kern w:val="0"/>
                <w:sz w:val="24"/>
              </w:rPr>
              <w:t>填报单位名称：（盖章）                                                                        统计截止日期：2</w:t>
            </w:r>
            <w:r>
              <w:rPr>
                <w:rFonts w:ascii="楷体_GB2312" w:eastAsia="楷体_GB2312" w:hAnsi="楷体" w:cs="宋体"/>
                <w:kern w:val="0"/>
                <w:sz w:val="24"/>
              </w:rPr>
              <w:t>018</w:t>
            </w:r>
            <w:r>
              <w:rPr>
                <w:rFonts w:ascii="楷体_GB2312" w:eastAsia="楷体_GB2312" w:hAnsi="楷体" w:cs="宋体" w:hint="eastAsia"/>
                <w:kern w:val="0"/>
                <w:sz w:val="24"/>
              </w:rPr>
              <w:t xml:space="preserve">年 </w:t>
            </w:r>
            <w:r>
              <w:rPr>
                <w:rFonts w:ascii="楷体_GB2312" w:eastAsia="楷体_GB2312" w:hAnsi="楷体" w:cs="宋体"/>
                <w:kern w:val="0"/>
                <w:sz w:val="24"/>
              </w:rPr>
              <w:t xml:space="preserve"> </w:t>
            </w:r>
            <w:r>
              <w:rPr>
                <w:rFonts w:ascii="楷体_GB2312" w:eastAsia="楷体_GB2312" w:hAnsi="楷体" w:cs="宋体" w:hint="eastAsia"/>
                <w:kern w:val="0"/>
                <w:sz w:val="24"/>
              </w:rPr>
              <w:t xml:space="preserve">月 </w:t>
            </w:r>
            <w:r>
              <w:rPr>
                <w:rFonts w:ascii="楷体_GB2312" w:eastAsia="楷体_GB2312" w:hAnsi="楷体" w:cs="宋体"/>
                <w:kern w:val="0"/>
                <w:sz w:val="24"/>
              </w:rPr>
              <w:t xml:space="preserve"> </w:t>
            </w:r>
            <w:r>
              <w:rPr>
                <w:rFonts w:ascii="楷体_GB2312" w:eastAsia="楷体_GB2312" w:hAnsi="楷体" w:cs="宋体" w:hint="eastAsia"/>
                <w:kern w:val="0"/>
                <w:sz w:val="24"/>
              </w:rPr>
              <w:t>日</w:t>
            </w:r>
          </w:p>
        </w:tc>
      </w:tr>
      <w:tr w:rsidR="008F5B85" w:rsidTr="000C0364">
        <w:trPr>
          <w:trHeight w:val="565"/>
          <w:jc w:val="center"/>
        </w:trPr>
        <w:tc>
          <w:tcPr>
            <w:tcW w:w="1140" w:type="dxa"/>
            <w:vMerge w:val="restart"/>
            <w:tcBorders>
              <w:top w:val="nil"/>
              <w:left w:val="single" w:sz="4" w:space="0" w:color="auto"/>
              <w:bottom w:val="single" w:sz="4" w:space="0" w:color="000000"/>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隐患查处情况</w:t>
            </w:r>
          </w:p>
        </w:tc>
        <w:tc>
          <w:tcPr>
            <w:tcW w:w="1714" w:type="dxa"/>
            <w:gridSpan w:val="2"/>
            <w:tcBorders>
              <w:top w:val="single" w:sz="4" w:space="0" w:color="auto"/>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一般隐患 </w:t>
            </w:r>
          </w:p>
        </w:tc>
        <w:tc>
          <w:tcPr>
            <w:tcW w:w="1701" w:type="dxa"/>
            <w:gridSpan w:val="2"/>
            <w:tcBorders>
              <w:top w:val="single" w:sz="4" w:space="0" w:color="auto"/>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重大隐患</w:t>
            </w:r>
          </w:p>
        </w:tc>
        <w:tc>
          <w:tcPr>
            <w:tcW w:w="9923" w:type="dxa"/>
            <w:gridSpan w:val="10"/>
            <w:tcBorders>
              <w:top w:val="single" w:sz="4" w:space="0" w:color="auto"/>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按类别划分隐患和问题查处情况</w:t>
            </w:r>
          </w:p>
        </w:tc>
      </w:tr>
      <w:tr w:rsidR="008F5B85" w:rsidTr="000C0364">
        <w:trPr>
          <w:trHeight w:val="1267"/>
          <w:jc w:val="center"/>
        </w:trPr>
        <w:tc>
          <w:tcPr>
            <w:tcW w:w="1140" w:type="dxa"/>
            <w:vMerge/>
            <w:tcBorders>
              <w:top w:val="nil"/>
              <w:left w:val="single" w:sz="4" w:space="0" w:color="auto"/>
              <w:bottom w:val="single" w:sz="4" w:space="0" w:color="000000"/>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864"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发现（项）</w:t>
            </w:r>
          </w:p>
        </w:tc>
        <w:tc>
          <w:tcPr>
            <w:tcW w:w="850"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已整改（项）</w:t>
            </w:r>
          </w:p>
        </w:tc>
        <w:tc>
          <w:tcPr>
            <w:tcW w:w="851"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发现（项）</w:t>
            </w:r>
          </w:p>
        </w:tc>
        <w:tc>
          <w:tcPr>
            <w:tcW w:w="850"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已整改（项）</w:t>
            </w:r>
          </w:p>
        </w:tc>
        <w:tc>
          <w:tcPr>
            <w:tcW w:w="851"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超层越界（起）</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非正规开采（起）</w:t>
            </w:r>
          </w:p>
        </w:tc>
        <w:tc>
          <w:tcPr>
            <w:tcW w:w="851"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采掘失调（起）</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生产布局不合理（起）</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通风系统不完善（起）</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监控系统运行不正常（起）</w:t>
            </w:r>
          </w:p>
        </w:tc>
        <w:tc>
          <w:tcPr>
            <w:tcW w:w="993"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“五假五超”行为（起）</w:t>
            </w:r>
          </w:p>
        </w:tc>
        <w:tc>
          <w:tcPr>
            <w:tcW w:w="936"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擅自复产复工（起）</w:t>
            </w:r>
          </w:p>
        </w:tc>
        <w:tc>
          <w:tcPr>
            <w:tcW w:w="133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未按规定开展瓦斯鉴定（起）</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人员素质不达标（起）</w:t>
            </w:r>
          </w:p>
        </w:tc>
      </w:tr>
      <w:tr w:rsidR="008F5B85" w:rsidTr="000C0364">
        <w:trPr>
          <w:trHeight w:val="704"/>
          <w:jc w:val="center"/>
        </w:trPr>
        <w:tc>
          <w:tcPr>
            <w:tcW w:w="1140" w:type="dxa"/>
            <w:vMerge/>
            <w:tcBorders>
              <w:top w:val="nil"/>
              <w:left w:val="single" w:sz="4" w:space="0" w:color="auto"/>
              <w:bottom w:val="single" w:sz="4" w:space="0" w:color="000000"/>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864"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850"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850"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left"/>
              <w:rPr>
                <w:rFonts w:ascii="黑体" w:eastAsia="黑体" w:hAnsi="黑体" w:cs="宋体"/>
                <w:kern w:val="0"/>
                <w:sz w:val="24"/>
              </w:rPr>
            </w:pPr>
            <w:r>
              <w:rPr>
                <w:rFonts w:ascii="黑体" w:eastAsia="黑体" w:hAnsi="黑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992" w:type="dxa"/>
            <w:tcBorders>
              <w:top w:val="nil"/>
              <w:left w:val="nil"/>
              <w:bottom w:val="single" w:sz="4" w:space="0" w:color="auto"/>
              <w:right w:val="single" w:sz="4" w:space="0" w:color="auto"/>
            </w:tcBorders>
            <w:vAlign w:val="center"/>
          </w:tcPr>
          <w:p w:rsidR="008F5B85" w:rsidRDefault="008F5B85" w:rsidP="000C0364">
            <w:pPr>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133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left"/>
              <w:rPr>
                <w:rFonts w:ascii="黑体" w:eastAsia="黑体" w:hAnsi="黑体" w:cs="宋体"/>
                <w:kern w:val="0"/>
                <w:sz w:val="24"/>
              </w:rPr>
            </w:pPr>
            <w:r>
              <w:rPr>
                <w:rFonts w:ascii="黑体" w:eastAsia="黑体" w:hAnsi="黑体" w:cs="宋体" w:hint="eastAsia"/>
                <w:kern w:val="0"/>
                <w:sz w:val="24"/>
              </w:rPr>
              <w:t xml:space="preserve">　</w:t>
            </w:r>
          </w:p>
        </w:tc>
      </w:tr>
      <w:tr w:rsidR="008F5B85" w:rsidTr="000C0364">
        <w:trPr>
          <w:trHeight w:val="970"/>
          <w:jc w:val="center"/>
        </w:trPr>
        <w:tc>
          <w:tcPr>
            <w:tcW w:w="1140" w:type="dxa"/>
            <w:vMerge w:val="restart"/>
            <w:tcBorders>
              <w:top w:val="nil"/>
              <w:left w:val="single" w:sz="4" w:space="0" w:color="auto"/>
              <w:bottom w:val="single" w:sz="4" w:space="0" w:color="000000"/>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执法情况</w:t>
            </w:r>
          </w:p>
        </w:tc>
        <w:tc>
          <w:tcPr>
            <w:tcW w:w="1714"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下达执法文书（份）</w:t>
            </w:r>
          </w:p>
        </w:tc>
        <w:tc>
          <w:tcPr>
            <w:tcW w:w="1701"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责令停止使用设备（台、套）</w:t>
            </w:r>
          </w:p>
        </w:tc>
        <w:tc>
          <w:tcPr>
            <w:tcW w:w="1843"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责令局部停止作业（处）</w:t>
            </w:r>
          </w:p>
        </w:tc>
        <w:tc>
          <w:tcPr>
            <w:tcW w:w="1843" w:type="dxa"/>
            <w:gridSpan w:val="2"/>
            <w:tcBorders>
              <w:top w:val="single" w:sz="4" w:space="0" w:color="auto"/>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责令停产停工、停产整顿（处）</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暂扣、吊销安全生产许可证（处）</w:t>
            </w:r>
          </w:p>
        </w:tc>
        <w:tc>
          <w:tcPr>
            <w:tcW w:w="1929"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提请关闭（处）</w:t>
            </w:r>
          </w:p>
        </w:tc>
        <w:tc>
          <w:tcPr>
            <w:tcW w:w="133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罚款</w:t>
            </w:r>
          </w:p>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（万元）</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对企业管理人员问责</w:t>
            </w:r>
          </w:p>
          <w:p w:rsidR="008F5B85" w:rsidRDefault="008F5B85" w:rsidP="000C0364">
            <w:pPr>
              <w:widowControl/>
              <w:spacing w:line="400" w:lineRule="exact"/>
              <w:ind w:leftChars="-51" w:left="-107"/>
              <w:jc w:val="center"/>
              <w:rPr>
                <w:rFonts w:ascii="黑体" w:eastAsia="黑体" w:hAnsi="黑体" w:cs="宋体"/>
                <w:kern w:val="0"/>
                <w:sz w:val="24"/>
              </w:rPr>
            </w:pPr>
            <w:r>
              <w:rPr>
                <w:rFonts w:ascii="黑体" w:eastAsia="黑体" w:hAnsi="黑体" w:cs="宋体" w:hint="eastAsia"/>
                <w:kern w:val="0"/>
                <w:sz w:val="24"/>
              </w:rPr>
              <w:t>（人次）</w:t>
            </w:r>
          </w:p>
        </w:tc>
      </w:tr>
      <w:tr w:rsidR="008F5B85" w:rsidTr="000C0364">
        <w:trPr>
          <w:trHeight w:val="541"/>
          <w:jc w:val="center"/>
        </w:trPr>
        <w:tc>
          <w:tcPr>
            <w:tcW w:w="1140" w:type="dxa"/>
            <w:vMerge/>
            <w:tcBorders>
              <w:top w:val="nil"/>
              <w:left w:val="single" w:sz="4" w:space="0" w:color="auto"/>
              <w:bottom w:val="single" w:sz="4" w:space="0" w:color="000000"/>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714"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1701"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1843"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1843" w:type="dxa"/>
            <w:gridSpan w:val="2"/>
            <w:tcBorders>
              <w:top w:val="single" w:sz="4" w:space="0" w:color="auto"/>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8F5B85" w:rsidRDefault="008F5B85" w:rsidP="000C0364">
            <w:pPr>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1929" w:type="dxa"/>
            <w:gridSpan w:val="2"/>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133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8F5B85" w:rsidRDefault="008F5B85" w:rsidP="000C0364">
            <w:pPr>
              <w:widowControl/>
              <w:spacing w:line="400" w:lineRule="exact"/>
              <w:jc w:val="left"/>
              <w:rPr>
                <w:rFonts w:ascii="黑体" w:eastAsia="黑体" w:hAnsi="黑体" w:cs="宋体"/>
                <w:kern w:val="0"/>
                <w:sz w:val="24"/>
              </w:rPr>
            </w:pPr>
            <w:r>
              <w:rPr>
                <w:rFonts w:ascii="黑体" w:eastAsia="黑体" w:hAnsi="黑体" w:cs="宋体" w:hint="eastAsia"/>
                <w:kern w:val="0"/>
                <w:sz w:val="24"/>
              </w:rPr>
              <w:t xml:space="preserve">　</w:t>
            </w:r>
          </w:p>
        </w:tc>
      </w:tr>
      <w:tr w:rsidR="008F5B85" w:rsidTr="000C0364">
        <w:trPr>
          <w:trHeight w:val="662"/>
          <w:jc w:val="center"/>
        </w:trPr>
        <w:tc>
          <w:tcPr>
            <w:tcW w:w="1140" w:type="dxa"/>
            <w:tcBorders>
              <w:top w:val="nil"/>
              <w:left w:val="single" w:sz="4" w:space="0" w:color="auto"/>
              <w:bottom w:val="single" w:sz="4" w:space="0" w:color="auto"/>
              <w:right w:val="single" w:sz="4" w:space="0" w:color="auto"/>
            </w:tcBorders>
            <w:vAlign w:val="center"/>
          </w:tcPr>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典型</w:t>
            </w:r>
          </w:p>
          <w:p w:rsidR="008F5B85" w:rsidRDefault="008F5B85" w:rsidP="000C0364">
            <w:pPr>
              <w:widowControl/>
              <w:spacing w:line="400" w:lineRule="exact"/>
              <w:jc w:val="center"/>
              <w:rPr>
                <w:rFonts w:ascii="黑体" w:eastAsia="黑体" w:hAnsi="黑体" w:cs="宋体"/>
                <w:kern w:val="0"/>
                <w:sz w:val="24"/>
              </w:rPr>
            </w:pPr>
            <w:r>
              <w:rPr>
                <w:rFonts w:ascii="黑体" w:eastAsia="黑体" w:hAnsi="黑体" w:cs="宋体" w:hint="eastAsia"/>
                <w:kern w:val="0"/>
                <w:sz w:val="24"/>
              </w:rPr>
              <w:t>案例</w:t>
            </w:r>
          </w:p>
        </w:tc>
        <w:tc>
          <w:tcPr>
            <w:tcW w:w="13338" w:type="dxa"/>
            <w:gridSpan w:val="14"/>
            <w:tcBorders>
              <w:top w:val="single" w:sz="4" w:space="0" w:color="auto"/>
              <w:left w:val="nil"/>
              <w:bottom w:val="single" w:sz="4" w:space="0" w:color="auto"/>
              <w:right w:val="single" w:sz="4" w:space="0" w:color="000000"/>
            </w:tcBorders>
            <w:vAlign w:val="center"/>
          </w:tcPr>
          <w:p w:rsidR="008F5B85" w:rsidRDefault="008F5B85" w:rsidP="000C0364">
            <w:pPr>
              <w:widowControl/>
              <w:spacing w:line="400" w:lineRule="exact"/>
              <w:jc w:val="center"/>
              <w:rPr>
                <w:rFonts w:ascii="黑体" w:eastAsia="黑体" w:hAnsi="黑体" w:cs="宋体"/>
                <w:kern w:val="0"/>
                <w:sz w:val="24"/>
              </w:rPr>
            </w:pPr>
          </w:p>
        </w:tc>
      </w:tr>
    </w:tbl>
    <w:p w:rsidR="008F5B85" w:rsidRPr="00D82521" w:rsidRDefault="008F5B85" w:rsidP="008F5B85">
      <w:pPr>
        <w:sectPr w:rsidR="008F5B85" w:rsidRPr="00D82521" w:rsidSect="00D82521">
          <w:footerReference w:type="even" r:id="rId12"/>
          <w:footerReference w:type="default" r:id="rId13"/>
          <w:pgSz w:w="16838" w:h="11906" w:orient="landscape"/>
          <w:pgMar w:top="1588" w:right="2098" w:bottom="1474" w:left="1985" w:header="851" w:footer="992" w:gutter="0"/>
          <w:pgNumType w:fmt="numberInDash"/>
          <w:cols w:space="425"/>
          <w:docGrid w:type="lines" w:linePitch="312"/>
        </w:sectPr>
      </w:pPr>
      <w:r>
        <w:rPr>
          <w:rFonts w:ascii="黑体" w:eastAsia="黑体" w:hAnsi="黑体" w:cs="仿宋_GB2312" w:hint="eastAsia"/>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-708025</wp:posOffset>
                </wp:positionH>
                <wp:positionV relativeFrom="paragraph">
                  <wp:posOffset>470535</wp:posOffset>
                </wp:positionV>
                <wp:extent cx="561975" cy="62865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B85" w:rsidRPr="0085459B" w:rsidRDefault="008F5B85" w:rsidP="008F5B85">
                            <w:pPr>
                              <w:rPr>
                                <w:rFonts w:ascii="宋体" w:hAnsi="宋体"/>
                                <w:sz w:val="28"/>
                                <w:szCs w:val="28"/>
                              </w:rPr>
                            </w:pPr>
                            <w:r w:rsidRPr="0085459B">
                              <w:rPr>
                                <w:rFonts w:ascii="宋体" w:hAnsi="宋体" w:hint="eastAsia"/>
                                <w:sz w:val="28"/>
                                <w:szCs w:val="28"/>
                              </w:rPr>
                              <w:t>-1</w:t>
                            </w:r>
                            <w:r>
                              <w:rPr>
                                <w:rFonts w:ascii="宋体" w:hAnsi="宋体" w:hint="eastAsia"/>
                                <w:sz w:val="28"/>
                                <w:szCs w:val="28"/>
                              </w:rPr>
                              <w:t>3</w:t>
                            </w:r>
                            <w:r w:rsidRPr="0085459B">
                              <w:rPr>
                                <w:rFonts w:ascii="宋体" w:hAnsi="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55.75pt;margin-top:37.05pt;width:4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" stroked="f">
                <v:textbox style="layout-flow:vertical-ideographic">
                  <w:txbxContent>
                    <w:p w:rsidR="008F5B85" w:rsidRPr="0085459B" w:rsidRDefault="008F5B85" w:rsidP="008F5B85">
                      <w:pPr>
                        <w:rPr>
                          <w:rFonts w:ascii="宋体" w:hAnsi="宋体"/>
                          <w:sz w:val="28"/>
                          <w:szCs w:val="28"/>
                        </w:rPr>
                      </w:pPr>
                      <w:r w:rsidRPr="0085459B">
                        <w:rPr>
                          <w:rFonts w:ascii="宋体" w:hAnsi="宋体" w:hint="eastAsia"/>
                          <w:sz w:val="28"/>
                          <w:szCs w:val="28"/>
                        </w:rPr>
                        <w:t>-1</w:t>
                      </w:r>
                      <w:r>
                        <w:rPr>
                          <w:rFonts w:ascii="宋体" w:hAnsi="宋体" w:hint="eastAsia"/>
                          <w:sz w:val="28"/>
                          <w:szCs w:val="28"/>
                        </w:rPr>
                        <w:t>3</w:t>
                      </w:r>
                      <w:r w:rsidRPr="0085459B">
                        <w:rPr>
                          <w:rFonts w:ascii="宋体" w:hAnsi="宋体" w:hint="eastAsia"/>
                          <w:sz w:val="28"/>
                          <w:szCs w:val="28"/>
                        </w:rPr>
                        <w:t>-</w:t>
                      </w:r>
                    </w:p>
                  </w:txbxContent>
                </v:textbox>
              </v:shape>
            </w:pict>
          </mc:Fallback>
        </mc:AlternateContent>
      </w:r>
      <w:r>
        <w:rPr>
          <w:rFonts w:ascii="楷体_GB2312" w:eastAsia="楷体_GB2312" w:hAnsi="楷体" w:cs="宋体" w:hint="eastAsia"/>
          <w:kern w:val="0"/>
          <w:sz w:val="24"/>
        </w:rPr>
        <w:t>联系人：                                                                            联系电话：</w:t>
      </w:r>
    </w:p>
    <w:p w:rsidR="00D366BC" w:rsidRDefault="00D366BC">
      <w:bookmarkStart w:id="0" w:name="_GoBack"/>
      <w:bookmarkEnd w:id="0"/>
    </w:p>
    <w:sectPr w:rsidR="00D366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C7" w:rsidRDefault="005D7EC7" w:rsidP="008F5B85">
      <w:r>
        <w:separator/>
      </w:r>
    </w:p>
  </w:endnote>
  <w:endnote w:type="continuationSeparator" w:id="0">
    <w:p w:rsidR="005D7EC7" w:rsidRDefault="005D7EC7" w:rsidP="008F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Pr="00917007" w:rsidRDefault="008F5B85">
    <w:pPr>
      <w:pStyle w:val="a4"/>
      <w:rPr>
        <w:rFonts w:ascii="宋体" w:hAnsi="宋体"/>
        <w:sz w:val="28"/>
        <w:szCs w:val="28"/>
      </w:rPr>
    </w:pPr>
    <w:r w:rsidRPr="00917007">
      <w:rPr>
        <w:rFonts w:ascii="宋体" w:hAnsi="宋体"/>
        <w:sz w:val="28"/>
        <w:szCs w:val="28"/>
      </w:rPr>
      <w:fldChar w:fldCharType="begin"/>
    </w:r>
    <w:r w:rsidRPr="00917007">
      <w:rPr>
        <w:rFonts w:ascii="宋体" w:hAnsi="宋体"/>
        <w:sz w:val="28"/>
        <w:szCs w:val="28"/>
      </w:rPr>
      <w:instrText xml:space="preserve"> PAGE   \* MERGEFORMAT </w:instrText>
    </w:r>
    <w:r w:rsidRPr="00917007">
      <w:rPr>
        <w:rFonts w:ascii="宋体" w:hAnsi="宋体"/>
        <w:sz w:val="28"/>
        <w:szCs w:val="28"/>
      </w:rPr>
      <w:fldChar w:fldCharType="separate"/>
    </w:r>
    <w:r w:rsidRPr="0085459B">
      <w:rPr>
        <w:rFonts w:ascii="宋体" w:hAnsi="宋体"/>
        <w:noProof/>
        <w:sz w:val="28"/>
        <w:szCs w:val="28"/>
        <w:lang w:val="zh-CN"/>
      </w:rPr>
      <w:t>-</w:t>
    </w:r>
    <w:r>
      <w:rPr>
        <w:rFonts w:ascii="宋体" w:hAnsi="宋体"/>
        <w:noProof/>
        <w:sz w:val="28"/>
        <w:szCs w:val="28"/>
      </w:rPr>
      <w:t xml:space="preserve"> 12 -</w:t>
    </w:r>
    <w:r w:rsidRPr="00917007">
      <w:rPr>
        <w:rFonts w:ascii="宋体" w:hAnsi="宋体"/>
        <w:sz w:val="28"/>
        <w:szCs w:val="28"/>
      </w:rPr>
      <w:fldChar w:fldCharType="end"/>
    </w:r>
  </w:p>
  <w:p w:rsidR="008F5B85" w:rsidRDefault="008F5B85" w:rsidP="0093466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Pr="00917007" w:rsidRDefault="008F5B85">
    <w:pPr>
      <w:pStyle w:val="a4"/>
      <w:jc w:val="right"/>
      <w:rPr>
        <w:rFonts w:ascii="宋体" w:hAnsi="宋体"/>
        <w:sz w:val="28"/>
        <w:szCs w:val="28"/>
      </w:rPr>
    </w:pPr>
    <w:r w:rsidRPr="00917007">
      <w:rPr>
        <w:rFonts w:ascii="宋体" w:hAnsi="宋体"/>
        <w:sz w:val="28"/>
        <w:szCs w:val="28"/>
      </w:rPr>
      <w:fldChar w:fldCharType="begin"/>
    </w:r>
    <w:r w:rsidRPr="00917007">
      <w:rPr>
        <w:rFonts w:ascii="宋体" w:hAnsi="宋体"/>
        <w:sz w:val="28"/>
        <w:szCs w:val="28"/>
      </w:rPr>
      <w:instrText xml:space="preserve"> PAGE   \* MERGEFORMAT </w:instrText>
    </w:r>
    <w:r w:rsidRPr="00917007">
      <w:rPr>
        <w:rFonts w:ascii="宋体" w:hAnsi="宋体"/>
        <w:sz w:val="28"/>
        <w:szCs w:val="28"/>
      </w:rPr>
      <w:fldChar w:fldCharType="separate"/>
    </w:r>
    <w:r w:rsidRPr="008F5B85">
      <w:rPr>
        <w:rFonts w:ascii="宋体" w:hAnsi="宋体"/>
        <w:noProof/>
        <w:sz w:val="28"/>
        <w:szCs w:val="28"/>
        <w:lang w:val="zh-CN"/>
      </w:rPr>
      <w:t>-</w:t>
    </w:r>
    <w:r>
      <w:rPr>
        <w:rFonts w:ascii="宋体" w:hAnsi="宋体"/>
        <w:noProof/>
        <w:sz w:val="28"/>
        <w:szCs w:val="28"/>
      </w:rPr>
      <w:t xml:space="preserve"> 1 -</w:t>
    </w:r>
    <w:r w:rsidRPr="00917007">
      <w:rPr>
        <w:rFonts w:ascii="宋体" w:hAnsi="宋体"/>
        <w:sz w:val="28"/>
        <w:szCs w:val="28"/>
      </w:rPr>
      <w:fldChar w:fldCharType="end"/>
    </w:r>
  </w:p>
  <w:p w:rsidR="008F5B85" w:rsidRDefault="008F5B85" w:rsidP="0093466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Default="008F5B8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Pr="0085459B" w:rsidRDefault="008F5B85">
    <w:pPr>
      <w:pStyle w:val="a4"/>
      <w:rPr>
        <w:rFonts w:ascii="宋体" w:hAnsi="宋体"/>
        <w:color w:val="CCECFF"/>
        <w:sz w:val="28"/>
        <w:szCs w:val="28"/>
      </w:rPr>
    </w:pPr>
    <w:r w:rsidRPr="0085459B">
      <w:rPr>
        <w:rFonts w:ascii="宋体" w:hAnsi="宋体"/>
        <w:color w:val="CCECFF"/>
        <w:sz w:val="28"/>
        <w:szCs w:val="28"/>
      </w:rPr>
      <w:fldChar w:fldCharType="begin"/>
    </w:r>
    <w:r w:rsidRPr="0085459B">
      <w:rPr>
        <w:rFonts w:ascii="宋体" w:hAnsi="宋体"/>
        <w:color w:val="CCECFF"/>
        <w:sz w:val="28"/>
        <w:szCs w:val="28"/>
      </w:rPr>
      <w:instrText xml:space="preserve"> PAGE   \* MERGEFORMAT </w:instrText>
    </w:r>
    <w:r w:rsidRPr="0085459B">
      <w:rPr>
        <w:rFonts w:ascii="宋体" w:hAnsi="宋体"/>
        <w:color w:val="CCECFF"/>
        <w:sz w:val="28"/>
        <w:szCs w:val="28"/>
      </w:rPr>
      <w:fldChar w:fldCharType="separate"/>
    </w:r>
    <w:r w:rsidRPr="00C16D33">
      <w:rPr>
        <w:rFonts w:ascii="宋体" w:hAnsi="宋体"/>
        <w:noProof/>
        <w:color w:val="CCECFF"/>
        <w:sz w:val="28"/>
        <w:szCs w:val="28"/>
        <w:lang w:val="zh-CN"/>
      </w:rPr>
      <w:t>-</w:t>
    </w:r>
    <w:r>
      <w:rPr>
        <w:rFonts w:ascii="宋体" w:hAnsi="宋体"/>
        <w:noProof/>
        <w:color w:val="CCECFF"/>
        <w:sz w:val="28"/>
        <w:szCs w:val="28"/>
      </w:rPr>
      <w:t xml:space="preserve"> 14 -</w:t>
    </w:r>
    <w:r w:rsidRPr="0085459B">
      <w:rPr>
        <w:rFonts w:ascii="宋体" w:hAnsi="宋体"/>
        <w:color w:val="CCECFF"/>
        <w:sz w:val="28"/>
        <w:szCs w:val="28"/>
      </w:rPr>
      <w:fldChar w:fldCharType="end"/>
    </w:r>
  </w:p>
  <w:p w:rsidR="008F5B85" w:rsidRDefault="008F5B85" w:rsidP="00934666">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Pr="0085459B" w:rsidRDefault="008F5B85">
    <w:pPr>
      <w:pStyle w:val="a4"/>
      <w:jc w:val="right"/>
      <w:rPr>
        <w:rFonts w:ascii="宋体" w:hAnsi="宋体"/>
        <w:color w:val="CCECFF"/>
        <w:sz w:val="28"/>
        <w:szCs w:val="28"/>
      </w:rPr>
    </w:pPr>
    <w:r w:rsidRPr="0085459B">
      <w:rPr>
        <w:rFonts w:ascii="宋体" w:hAnsi="宋体"/>
        <w:color w:val="CCECFF"/>
        <w:sz w:val="28"/>
        <w:szCs w:val="28"/>
      </w:rPr>
      <w:fldChar w:fldCharType="begin"/>
    </w:r>
    <w:r w:rsidRPr="0085459B">
      <w:rPr>
        <w:rFonts w:ascii="宋体" w:hAnsi="宋体"/>
        <w:color w:val="CCECFF"/>
        <w:sz w:val="28"/>
        <w:szCs w:val="28"/>
      </w:rPr>
      <w:instrText xml:space="preserve"> PAGE   \* MERGEFORMAT </w:instrText>
    </w:r>
    <w:r w:rsidRPr="0085459B">
      <w:rPr>
        <w:rFonts w:ascii="宋体" w:hAnsi="宋体"/>
        <w:color w:val="CCECFF"/>
        <w:sz w:val="28"/>
        <w:szCs w:val="28"/>
      </w:rPr>
      <w:fldChar w:fldCharType="separate"/>
    </w:r>
    <w:r w:rsidRPr="008F5B85">
      <w:rPr>
        <w:rFonts w:ascii="宋体" w:hAnsi="宋体"/>
        <w:noProof/>
        <w:color w:val="CCECFF"/>
        <w:sz w:val="28"/>
        <w:szCs w:val="28"/>
        <w:lang w:val="zh-CN"/>
      </w:rPr>
      <w:t>4</w:t>
    </w:r>
    <w:r w:rsidRPr="0085459B">
      <w:rPr>
        <w:rFonts w:ascii="宋体" w:hAnsi="宋体"/>
        <w:color w:val="CCECFF"/>
        <w:sz w:val="28"/>
        <w:szCs w:val="28"/>
      </w:rPr>
      <w:fldChar w:fldCharType="end"/>
    </w:r>
  </w:p>
  <w:p w:rsidR="008F5B85" w:rsidRDefault="008F5B85" w:rsidP="0093466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C7" w:rsidRDefault="005D7EC7" w:rsidP="008F5B85">
      <w:r>
        <w:separator/>
      </w:r>
    </w:p>
  </w:footnote>
  <w:footnote w:type="continuationSeparator" w:id="0">
    <w:p w:rsidR="005D7EC7" w:rsidRDefault="005D7EC7" w:rsidP="008F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Pr="0085459B" w:rsidRDefault="008F5B85" w:rsidP="008545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Default="008F5B85" w:rsidP="002927C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85" w:rsidRDefault="008F5B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A6"/>
    <w:rsid w:val="001346A6"/>
    <w:rsid w:val="005D7EC7"/>
    <w:rsid w:val="008F5B85"/>
    <w:rsid w:val="00D3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03333-E33E-4CA0-8372-EFC0585F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F5B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5B85"/>
    <w:rPr>
      <w:sz w:val="18"/>
      <w:szCs w:val="18"/>
    </w:rPr>
  </w:style>
  <w:style w:type="paragraph" w:styleId="a4">
    <w:name w:val="footer"/>
    <w:basedOn w:val="a"/>
    <w:link w:val="Char0"/>
    <w:uiPriority w:val="99"/>
    <w:unhideWhenUsed/>
    <w:rsid w:val="008F5B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5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吴磊</dc:creator>
  <cp:keywords/>
  <dc:description/>
  <cp:lastModifiedBy>吴磊</cp:lastModifiedBy>
  <cp:revision>2</cp:revision>
  <dcterms:created xsi:type="dcterms:W3CDTF">2018-03-15T02:59:00Z</dcterms:created>
  <dcterms:modified xsi:type="dcterms:W3CDTF">2018-03-15T02:59:00Z</dcterms:modified>
</cp:coreProperties>
</file>